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8C" w:rsidRPr="00F03DEB" w:rsidRDefault="008B778C" w:rsidP="008B778C">
      <w:pPr>
        <w:pStyle w:val="NoSpacing"/>
      </w:pPr>
      <w:r w:rsidRPr="00F03DEB">
        <w:t>PRIPREMA ZA IZVOĐENJE NASTAVNOG SATA GEOGRAFIJE</w:t>
      </w:r>
    </w:p>
    <w:p w:rsidR="008B778C" w:rsidRPr="00F03DEB" w:rsidRDefault="008B778C" w:rsidP="008B778C">
      <w:pPr>
        <w:pStyle w:val="NoSpacing"/>
      </w:pPr>
    </w:p>
    <w:tbl>
      <w:tblPr>
        <w:tblStyle w:val="TableGrid"/>
        <w:tblW w:w="10341" w:type="dxa"/>
        <w:tblInd w:w="-5" w:type="dxa"/>
        <w:tblLayout w:type="fixed"/>
        <w:tblLook w:val="04A0"/>
      </w:tblPr>
      <w:tblGrid>
        <w:gridCol w:w="2268"/>
        <w:gridCol w:w="1701"/>
        <w:gridCol w:w="6372"/>
      </w:tblGrid>
      <w:tr w:rsidR="008B778C" w:rsidRPr="00F03DEB" w:rsidTr="00A52E3E">
        <w:tc>
          <w:tcPr>
            <w:tcW w:w="2268" w:type="dxa"/>
            <w:shd w:val="clear" w:color="auto" w:fill="4BACC6" w:themeFill="accent5"/>
          </w:tcPr>
          <w:p w:rsidR="008B778C" w:rsidRPr="00F03DEB" w:rsidRDefault="008B778C" w:rsidP="008B778C">
            <w:pPr>
              <w:pStyle w:val="NoSpacing"/>
            </w:pPr>
            <w:r w:rsidRPr="00F03DEB">
              <w:t>Naziv nastavnoga predmeta</w:t>
            </w:r>
          </w:p>
        </w:tc>
        <w:tc>
          <w:tcPr>
            <w:tcW w:w="8073" w:type="dxa"/>
            <w:gridSpan w:val="2"/>
            <w:shd w:val="clear" w:color="auto" w:fill="4BACC6" w:themeFill="accent5"/>
          </w:tcPr>
          <w:p w:rsidR="008B778C" w:rsidRPr="00F03DEB" w:rsidRDefault="008B778C" w:rsidP="008B778C">
            <w:pPr>
              <w:pStyle w:val="NoSpacing"/>
            </w:pPr>
            <w:r w:rsidRPr="00F03DEB">
              <w:t>GEOGRAFIJA</w:t>
            </w:r>
          </w:p>
        </w:tc>
      </w:tr>
      <w:tr w:rsidR="008B778C" w:rsidRPr="00F03DEB" w:rsidTr="00A52E3E">
        <w:tc>
          <w:tcPr>
            <w:tcW w:w="2268" w:type="dxa"/>
          </w:tcPr>
          <w:p w:rsidR="008B778C" w:rsidRPr="00F03DEB" w:rsidRDefault="008B778C" w:rsidP="008B778C">
            <w:pPr>
              <w:pStyle w:val="NoSpacing"/>
              <w:rPr>
                <w:vertAlign w:val="superscript"/>
              </w:rPr>
            </w:pPr>
            <w:r w:rsidRPr="00F03DEB">
              <w:t>Redni broj i naziv nastavnog sata</w:t>
            </w:r>
          </w:p>
        </w:tc>
        <w:tc>
          <w:tcPr>
            <w:tcW w:w="8073" w:type="dxa"/>
            <w:gridSpan w:val="2"/>
          </w:tcPr>
          <w:p w:rsidR="008B778C" w:rsidRPr="00F03DEB" w:rsidRDefault="008B778C" w:rsidP="008B778C">
            <w:pPr>
              <w:pStyle w:val="NoSpacing"/>
            </w:pPr>
            <w:r w:rsidRPr="00F03DEB">
              <w:t>39., 40. Voda u prirodi</w:t>
            </w:r>
            <w:r>
              <w:t xml:space="preserve">, </w:t>
            </w:r>
            <w:r w:rsidRPr="00F03DEB">
              <w:t>Zašto je voda važna</w:t>
            </w:r>
          </w:p>
        </w:tc>
      </w:tr>
      <w:tr w:rsidR="008B778C" w:rsidRPr="00F03DEB" w:rsidTr="00A52E3E">
        <w:tc>
          <w:tcPr>
            <w:tcW w:w="2268" w:type="dxa"/>
          </w:tcPr>
          <w:p w:rsidR="008B778C" w:rsidRPr="00F03DEB" w:rsidRDefault="008B778C" w:rsidP="008B778C">
            <w:pPr>
              <w:pStyle w:val="NoSpacing"/>
            </w:pPr>
            <w:r w:rsidRPr="00F03DEB">
              <w:t>Razred</w:t>
            </w:r>
          </w:p>
        </w:tc>
        <w:tc>
          <w:tcPr>
            <w:tcW w:w="8073" w:type="dxa"/>
            <w:gridSpan w:val="2"/>
          </w:tcPr>
          <w:p w:rsidR="008B778C" w:rsidRPr="00F03DEB" w:rsidRDefault="008B778C" w:rsidP="008B778C">
            <w:pPr>
              <w:pStyle w:val="NoSpacing"/>
            </w:pPr>
            <w:r w:rsidRPr="00F03DEB">
              <w:t>peti</w:t>
            </w:r>
          </w:p>
        </w:tc>
      </w:tr>
      <w:tr w:rsidR="008B778C" w:rsidRPr="00F03DEB" w:rsidTr="00A52E3E">
        <w:tc>
          <w:tcPr>
            <w:tcW w:w="2268" w:type="dxa"/>
          </w:tcPr>
          <w:p w:rsidR="008B778C" w:rsidRPr="00F03DEB" w:rsidRDefault="008B778C" w:rsidP="008B778C">
            <w:pPr>
              <w:pStyle w:val="NoSpacing"/>
            </w:pPr>
            <w:r w:rsidRPr="00F03DEB">
              <w:t>Tip sata: (obrada, ponavljanje, vježbanje, provjeravanje, kombinirani)</w:t>
            </w:r>
          </w:p>
        </w:tc>
        <w:tc>
          <w:tcPr>
            <w:tcW w:w="8073" w:type="dxa"/>
            <w:gridSpan w:val="2"/>
          </w:tcPr>
          <w:p w:rsidR="008B778C" w:rsidRPr="00F03DEB" w:rsidRDefault="008B778C" w:rsidP="008B778C">
            <w:pPr>
              <w:pStyle w:val="NoSpacing"/>
            </w:pPr>
            <w:r w:rsidRPr="00F03DEB">
              <w:t>obrada</w:t>
            </w:r>
          </w:p>
        </w:tc>
      </w:tr>
      <w:tr w:rsidR="008B778C" w:rsidRPr="00F03DEB" w:rsidTr="00A52E3E">
        <w:trPr>
          <w:trHeight w:val="588"/>
        </w:trPr>
        <w:tc>
          <w:tcPr>
            <w:tcW w:w="2268" w:type="dxa"/>
            <w:shd w:val="clear" w:color="auto" w:fill="92CDDC" w:themeFill="accent5" w:themeFillTint="99"/>
          </w:tcPr>
          <w:p w:rsidR="008B778C" w:rsidRPr="00F03DEB" w:rsidRDefault="008B778C" w:rsidP="008B778C">
            <w:pPr>
              <w:pStyle w:val="NoSpacing"/>
            </w:pPr>
            <w:r w:rsidRPr="00F03DEB">
              <w:t>Ishodi učenja iz kurikuluma</w:t>
            </w:r>
          </w:p>
          <w:p w:rsidR="008B778C" w:rsidRPr="00F03DEB" w:rsidRDefault="008B778C" w:rsidP="008B778C">
            <w:pPr>
              <w:pStyle w:val="NoSpacing"/>
            </w:pPr>
            <w:r w:rsidRPr="00F03DEB">
              <w:t>(glavni ishod + razrada ishoda)</w:t>
            </w:r>
          </w:p>
          <w:p w:rsidR="008B778C" w:rsidRPr="00F03DEB" w:rsidRDefault="008B778C" w:rsidP="008B778C">
            <w:pPr>
              <w:pStyle w:val="NoSpacing"/>
            </w:pPr>
            <w:r w:rsidRPr="00F03DEB">
              <w:t>2-3 za jedan nastavni sat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8B778C" w:rsidRPr="00F03DEB" w:rsidRDefault="008B778C" w:rsidP="008B778C">
            <w:pPr>
              <w:pStyle w:val="NoSpacing"/>
            </w:pPr>
            <w:r w:rsidRPr="00F03DEB">
              <w:t>Aktivnost učenika</w:t>
            </w:r>
          </w:p>
          <w:p w:rsidR="008B778C" w:rsidRPr="00F03DEB" w:rsidRDefault="008B778C" w:rsidP="008B778C">
            <w:pPr>
              <w:pStyle w:val="NoSpacing"/>
            </w:pPr>
          </w:p>
        </w:tc>
        <w:tc>
          <w:tcPr>
            <w:tcW w:w="6372" w:type="dxa"/>
            <w:shd w:val="clear" w:color="auto" w:fill="92CDDC" w:themeFill="accent5" w:themeFillTint="99"/>
          </w:tcPr>
          <w:p w:rsidR="008B778C" w:rsidRPr="00F03DEB" w:rsidRDefault="008B778C" w:rsidP="008B778C">
            <w:pPr>
              <w:pStyle w:val="NoSpacing"/>
            </w:pPr>
            <w:r w:rsidRPr="00F03DEB">
              <w:t>Vrednovanje ishoda i procesa učenja na kraju nastavnoga sata</w:t>
            </w:r>
          </w:p>
        </w:tc>
      </w:tr>
      <w:tr w:rsidR="008B778C" w:rsidRPr="00F03DEB" w:rsidTr="00A52E3E">
        <w:trPr>
          <w:trHeight w:val="1627"/>
        </w:trPr>
        <w:tc>
          <w:tcPr>
            <w:tcW w:w="2268" w:type="dxa"/>
          </w:tcPr>
          <w:p w:rsidR="008B778C" w:rsidRPr="00F03DEB" w:rsidRDefault="008B778C" w:rsidP="00A52E3E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GEO OŠ C.5.1. Učenik objašnjava raspodjelu i kruženje vode na Zemlji te njezinu važnost za život i istražuje mogućnosti vlastitoga doprinosa u racionalnome korištenju voda.</w:t>
            </w:r>
          </w:p>
          <w:p w:rsidR="008B778C" w:rsidRPr="00F03DEB" w:rsidRDefault="008B778C" w:rsidP="00A52E3E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RAZRADA ISHODA: </w:t>
            </w:r>
          </w:p>
          <w:p w:rsidR="008B778C" w:rsidRPr="00F03DEB" w:rsidRDefault="008B778C" w:rsidP="00A52E3E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hAnsi="Barlow SK"/>
                <w:noProof/>
                <w:sz w:val="20"/>
                <w:szCs w:val="20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opisuje osnovne pojavne oblike vode na Zemlji </w:t>
            </w:r>
          </w:p>
          <w:p w:rsidR="008B778C" w:rsidRPr="00F03DEB" w:rsidRDefault="008B778C" w:rsidP="00A52E3E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uspoređuje zastupljenost slatke i slane vode </w:t>
            </w:r>
          </w:p>
          <w:p w:rsidR="008B778C" w:rsidRPr="00F03DEB" w:rsidRDefault="008B778C" w:rsidP="00A52E3E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opisuje kruženje vode u prirodi </w:t>
            </w:r>
          </w:p>
          <w:p w:rsidR="008B778C" w:rsidRPr="00F03DEB" w:rsidRDefault="008B778C" w:rsidP="00A52E3E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objašnjava važnost vode za život </w:t>
            </w:r>
          </w:p>
          <w:p w:rsidR="008B778C" w:rsidRPr="00F03DEB" w:rsidRDefault="008B778C" w:rsidP="00A52E3E">
            <w:pPr>
              <w:pStyle w:val="NoSpacing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istražuje mogućnosti vlastitoga doprinosa u </w:t>
            </w: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>racionalnome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 korištenju vode u školi/domu*</w:t>
            </w:r>
          </w:p>
          <w:p w:rsidR="008B778C" w:rsidRPr="00F03DEB" w:rsidRDefault="008B778C" w:rsidP="00A52E3E">
            <w:pPr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–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opisuje koncept održivosti (održivi razvoj) na primjeru odnosa prema slatkoj vodi</w:t>
            </w:r>
          </w:p>
        </w:tc>
        <w:tc>
          <w:tcPr>
            <w:tcW w:w="1701" w:type="dxa"/>
          </w:tcPr>
          <w:p w:rsidR="008B778C" w:rsidRPr="00F03DEB" w:rsidRDefault="008B778C" w:rsidP="00A52E3E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>rješava</w:t>
            </w:r>
            <w:r w:rsidRPr="00F03DEB">
              <w:rPr>
                <w:rFonts w:ascii="Barlow SK" w:hAnsi="Barlow SK"/>
                <w:sz w:val="20"/>
                <w:szCs w:val="20"/>
              </w:rPr>
              <w:t xml:space="preserve"> zadatke za rad u skupinama</w:t>
            </w:r>
          </w:p>
          <w:p w:rsidR="008B778C" w:rsidRPr="00F03DEB" w:rsidRDefault="008B778C" w:rsidP="00A52E3E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zadatke za provjeru ishoda učenja</w:t>
            </w:r>
          </w:p>
          <w:p w:rsidR="008B778C" w:rsidRPr="00F03DEB" w:rsidRDefault="008B778C" w:rsidP="00A52E3E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/>
                <w:b/>
                <w:sz w:val="20"/>
                <w:szCs w:val="20"/>
              </w:rPr>
              <w:t xml:space="preserve">prezentira </w:t>
            </w:r>
            <w:r w:rsidRPr="00F03DEB">
              <w:rPr>
                <w:rFonts w:ascii="Barlow SK" w:hAnsi="Barlow SK"/>
                <w:sz w:val="20"/>
                <w:szCs w:val="20"/>
              </w:rPr>
              <w:t>rezultate rada</w:t>
            </w:r>
          </w:p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proofErr w:type="spellStart"/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samovrednuje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rezultate rada</w:t>
            </w:r>
          </w:p>
        </w:tc>
        <w:tc>
          <w:tcPr>
            <w:tcW w:w="6372" w:type="dxa"/>
          </w:tcPr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1. Navedite u koja se tri stanja u prirodi pojavljuje voda.</w:t>
            </w:r>
          </w:p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2. Koliki udio na Zemlji  čini slatka voda? </w:t>
            </w:r>
          </w:p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3. Kako neravnomjeran raspored voda u prirodi utječe na živi svijet?</w:t>
            </w:r>
          </w:p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4. Navedite  gdje se i zašto upotrebljava voda.</w:t>
            </w:r>
          </w:p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5. Što je voda temeljnica?</w:t>
            </w:r>
          </w:p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6. Kako se treba odnositi prema čistoj, pitkoj vodi?</w:t>
            </w:r>
          </w:p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7. Opišite uz pomoć crteža kruženje vode u prirodi. </w:t>
            </w:r>
          </w:p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3723284" cy="1723743"/>
                  <wp:effectExtent l="0" t="0" r="0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0137" cy="1726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8. Na odgovarajuće mjesto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nacrtežu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upišite: zagrijavanje, hlađenje, isparavanje, padaline, poniranje.</w:t>
            </w:r>
          </w:p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8B778C" w:rsidRPr="00F03DEB" w:rsidRDefault="008B778C" w:rsidP="008B778C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10343" w:type="dxa"/>
        <w:tblLook w:val="04A0"/>
      </w:tblPr>
      <w:tblGrid>
        <w:gridCol w:w="10343"/>
      </w:tblGrid>
      <w:tr w:rsidR="008B778C" w:rsidRPr="00F03DEB" w:rsidTr="00A52E3E">
        <w:tc>
          <w:tcPr>
            <w:tcW w:w="10343" w:type="dxa"/>
          </w:tcPr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Plan školske ploče</w:t>
            </w:r>
          </w:p>
          <w:p w:rsidR="008B778C" w:rsidRPr="00F03DEB" w:rsidRDefault="008B778C" w:rsidP="00A52E3E">
            <w:pPr>
              <w:keepNext/>
              <w:spacing w:line="360" w:lineRule="auto"/>
              <w:jc w:val="center"/>
              <w:outlineLvl w:val="3"/>
              <w:rPr>
                <w:rFonts w:ascii="Barlow SK" w:hAnsi="Barlow SK" w:cs="Times New Roman"/>
                <w:b/>
                <w:sz w:val="20"/>
                <w:szCs w:val="20"/>
                <w:u w:val="single"/>
              </w:rPr>
            </w:pPr>
            <w:r w:rsidRPr="00F03DEB">
              <w:rPr>
                <w:rFonts w:ascii="Barlow SK" w:hAnsi="Barlow SK" w:cs="Times New Roman"/>
                <w:b/>
                <w:sz w:val="20"/>
                <w:szCs w:val="20"/>
                <w:u w:val="single"/>
              </w:rPr>
              <w:t>Voda u prirodi; Zašto je voda važna</w:t>
            </w:r>
          </w:p>
          <w:p w:rsidR="008B778C" w:rsidRPr="00F03DEB" w:rsidRDefault="008B778C" w:rsidP="00A52E3E">
            <w:pPr>
              <w:keepNext/>
              <w:spacing w:line="360" w:lineRule="auto"/>
              <w:jc w:val="center"/>
              <w:outlineLvl w:val="3"/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u w:val="single"/>
                <w:lang w:eastAsia="hr-HR"/>
              </w:rPr>
            </w:pPr>
          </w:p>
          <w:p w:rsidR="008B778C" w:rsidRPr="00F03DEB" w:rsidRDefault="008B778C" w:rsidP="00A52E3E">
            <w:pPr>
              <w:keepNext/>
              <w:spacing w:line="360" w:lineRule="auto"/>
              <w:outlineLvl w:val="0"/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u w:val="single"/>
                <w:lang w:eastAsia="hr-HR"/>
              </w:rPr>
            </w:pPr>
            <w:r w:rsidRPr="00F03DEB"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u w:val="single"/>
                <w:lang w:eastAsia="hr-HR"/>
              </w:rPr>
              <w:t>Gdje je voda i koliko vode ima na Zemlji</w:t>
            </w:r>
          </w:p>
          <w:p w:rsidR="008B778C" w:rsidRPr="00F03DEB" w:rsidRDefault="008B778C" w:rsidP="008B778C">
            <w:pPr>
              <w:numPr>
                <w:ilvl w:val="0"/>
                <w:numId w:val="40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tri stanja vode: kruto, tekuće, plinovito</w:t>
            </w:r>
          </w:p>
          <w:p w:rsidR="008B778C" w:rsidRPr="00F03DEB" w:rsidRDefault="008B778C" w:rsidP="008B778C">
            <w:pPr>
              <w:numPr>
                <w:ilvl w:val="0"/>
                <w:numId w:val="40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97,5 % – slana voda</w:t>
            </w:r>
          </w:p>
          <w:p w:rsidR="008B778C" w:rsidRPr="00F03DEB" w:rsidRDefault="008B778C" w:rsidP="008B778C">
            <w:pPr>
              <w:numPr>
                <w:ilvl w:val="0"/>
                <w:numId w:val="40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2,5 % – slatka voda(zaleđena, voda u podzemlju, jezera i tekućice, voda u atmosferi)</w:t>
            </w:r>
          </w:p>
          <w:p w:rsidR="008B778C" w:rsidRPr="00F03DEB" w:rsidRDefault="008B778C" w:rsidP="00A52E3E">
            <w:pPr>
              <w:keepNext/>
              <w:spacing w:line="360" w:lineRule="auto"/>
              <w:outlineLvl w:val="4"/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u w:val="single"/>
                <w:lang w:eastAsia="hr-HR"/>
              </w:rPr>
            </w:pPr>
            <w:r w:rsidRPr="00F03DEB"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u w:val="single"/>
                <w:lang w:eastAsia="hr-HR"/>
              </w:rPr>
              <w:t>Kruženje vode u prirodi</w:t>
            </w:r>
          </w:p>
          <w:p w:rsidR="008B778C" w:rsidRPr="00F03DEB" w:rsidRDefault="008B778C" w:rsidP="008B778C">
            <w:pPr>
              <w:numPr>
                <w:ilvl w:val="0"/>
                <w:numId w:val="41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količina je vode na Zemlji stalna </w:t>
            </w:r>
          </w:p>
          <w:p w:rsidR="008B778C" w:rsidRPr="00F03DEB" w:rsidRDefault="008B778C" w:rsidP="008B778C">
            <w:pPr>
              <w:numPr>
                <w:ilvl w:val="0"/>
                <w:numId w:val="41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kruženje vode: zagrijavanje - isparavanje – oblaci – padaline – otjecanje …</w:t>
            </w:r>
          </w:p>
          <w:p w:rsidR="008B778C" w:rsidRPr="00F03DEB" w:rsidRDefault="008B778C" w:rsidP="008B778C">
            <w:pPr>
              <w:numPr>
                <w:ilvl w:val="0"/>
                <w:numId w:val="41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voda je neravnomjerno raspoređena (sušno, </w:t>
            </w: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prevlažno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)</w:t>
            </w:r>
          </w:p>
          <w:p w:rsidR="008B778C" w:rsidRPr="00F03DEB" w:rsidRDefault="008B778C" w:rsidP="00A52E3E">
            <w:pPr>
              <w:keepNext/>
              <w:spacing w:line="360" w:lineRule="auto"/>
              <w:outlineLvl w:val="4"/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u w:val="single"/>
                <w:lang w:eastAsia="hr-HR"/>
              </w:rPr>
            </w:pPr>
            <w:r w:rsidRPr="00F03DEB"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u w:val="single"/>
                <w:lang w:eastAsia="hr-HR"/>
              </w:rPr>
              <w:t>Značenje vode</w:t>
            </w:r>
          </w:p>
          <w:p w:rsidR="008B778C" w:rsidRPr="00F03DEB" w:rsidRDefault="008B778C" w:rsidP="008B778C">
            <w:pPr>
              <w:numPr>
                <w:ilvl w:val="0"/>
                <w:numId w:val="42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preoblikuje reljef</w:t>
            </w:r>
          </w:p>
          <w:p w:rsidR="008B778C" w:rsidRPr="00F03DEB" w:rsidRDefault="008B778C" w:rsidP="008B778C">
            <w:pPr>
              <w:numPr>
                <w:ilvl w:val="0"/>
                <w:numId w:val="42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regulira klimu</w:t>
            </w:r>
          </w:p>
          <w:p w:rsidR="008B778C" w:rsidRPr="00F03DEB" w:rsidRDefault="008B778C" w:rsidP="008B778C">
            <w:pPr>
              <w:numPr>
                <w:ilvl w:val="0"/>
                <w:numId w:val="42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gradivna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tvar živih bića</w:t>
            </w:r>
          </w:p>
          <w:p w:rsidR="008B778C" w:rsidRPr="00F03DEB" w:rsidRDefault="008B778C" w:rsidP="008B778C">
            <w:pPr>
              <w:numPr>
                <w:ilvl w:val="0"/>
                <w:numId w:val="42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piće, hrana</w:t>
            </w:r>
          </w:p>
          <w:p w:rsidR="008B778C" w:rsidRPr="00F03DEB" w:rsidRDefault="008B778C" w:rsidP="008B778C">
            <w:pPr>
              <w:numPr>
                <w:ilvl w:val="0"/>
                <w:numId w:val="42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natapanje polja</w:t>
            </w:r>
          </w:p>
          <w:p w:rsidR="008B778C" w:rsidRPr="00F03DEB" w:rsidRDefault="008B778C" w:rsidP="008B778C">
            <w:pPr>
              <w:numPr>
                <w:ilvl w:val="0"/>
                <w:numId w:val="42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za potrebe industrije, hidroelektrana, prometa</w:t>
            </w:r>
          </w:p>
          <w:p w:rsidR="008B778C" w:rsidRPr="00F03DEB" w:rsidRDefault="008B778C" w:rsidP="00A52E3E">
            <w:pPr>
              <w:keepNext/>
              <w:spacing w:line="360" w:lineRule="auto"/>
              <w:outlineLvl w:val="4"/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u w:val="single"/>
                <w:lang w:eastAsia="hr-HR"/>
              </w:rPr>
            </w:pPr>
            <w:r w:rsidRPr="00F03DEB">
              <w:rPr>
                <w:rFonts w:ascii="Barlow SK" w:eastAsia="Times New Roman" w:hAnsi="Barlow SK" w:cs="Times New Roman"/>
                <w:b/>
                <w:bCs/>
                <w:sz w:val="20"/>
                <w:szCs w:val="20"/>
                <w:u w:val="single"/>
                <w:lang w:eastAsia="hr-HR"/>
              </w:rPr>
              <w:t>Malo je pitke vode</w:t>
            </w:r>
          </w:p>
          <w:p w:rsidR="008B778C" w:rsidRPr="00F03DEB" w:rsidRDefault="008B778C" w:rsidP="008B778C">
            <w:pPr>
              <w:numPr>
                <w:ilvl w:val="0"/>
                <w:numId w:val="43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veliko značenje vode u podzemlju (zaliha prirodno čiste vode)</w:t>
            </w:r>
          </w:p>
          <w:p w:rsidR="008B778C" w:rsidRPr="00F03DEB" w:rsidRDefault="008B778C" w:rsidP="008B778C">
            <w:pPr>
              <w:numPr>
                <w:ilvl w:val="0"/>
                <w:numId w:val="43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temeljnica – voda koja ispunjava sve šupljine i pukotine na određenoj dubini u podzemlju</w:t>
            </w:r>
          </w:p>
          <w:p w:rsidR="008B778C" w:rsidRPr="00F03DEB" w:rsidRDefault="008B778C" w:rsidP="008B778C">
            <w:pPr>
              <w:numPr>
                <w:ilvl w:val="0"/>
                <w:numId w:val="43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vodu ne smijemo nemarno trošiti i onečišćivati</w:t>
            </w:r>
          </w:p>
          <w:p w:rsidR="008B778C" w:rsidRPr="00F03DEB" w:rsidRDefault="008B778C" w:rsidP="008B778C">
            <w:pPr>
              <w:numPr>
                <w:ilvl w:val="0"/>
                <w:numId w:val="43"/>
              </w:numPr>
              <w:spacing w:after="0" w:line="360" w:lineRule="auto"/>
              <w:rPr>
                <w:rFonts w:ascii="Barlow SK" w:eastAsia="Calibri" w:hAnsi="Barlow SK" w:cs="Times New Roman"/>
                <w:sz w:val="20"/>
                <w:szCs w:val="20"/>
              </w:rPr>
            </w:pPr>
            <w:proofErr w:type="spellStart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pročišćivanje</w:t>
            </w:r>
            <w:proofErr w:type="spellEnd"/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otpadnih voda</w:t>
            </w:r>
          </w:p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8B778C" w:rsidRPr="00F03DEB" w:rsidRDefault="008B778C" w:rsidP="008B778C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10343" w:type="dxa"/>
        <w:tblLook w:val="04A0"/>
      </w:tblPr>
      <w:tblGrid>
        <w:gridCol w:w="10343"/>
      </w:tblGrid>
      <w:tr w:rsidR="008B778C" w:rsidRPr="00F03DEB" w:rsidTr="00A52E3E">
        <w:tc>
          <w:tcPr>
            <w:tcW w:w="10343" w:type="dxa"/>
          </w:tcPr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Napomene</w:t>
            </w:r>
          </w:p>
          <w:p w:rsidR="008B778C" w:rsidRPr="00F03DEB" w:rsidRDefault="008B778C" w:rsidP="00A52E3E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8B778C" w:rsidRPr="00F03DEB" w:rsidRDefault="008B778C" w:rsidP="008B778C">
      <w:pPr>
        <w:jc w:val="both"/>
        <w:rPr>
          <w:rFonts w:ascii="Barlow SK" w:hAnsi="Barlow SK"/>
          <w:sz w:val="20"/>
          <w:szCs w:val="20"/>
        </w:rPr>
      </w:pPr>
    </w:p>
    <w:p w:rsidR="008B778C" w:rsidRPr="00F03DEB" w:rsidRDefault="008B778C" w:rsidP="008B778C">
      <w:pPr>
        <w:spacing w:after="0" w:line="240" w:lineRule="auto"/>
        <w:rPr>
          <w:rFonts w:ascii="Barlow SK" w:eastAsia="Calibri" w:hAnsi="Barlow SK" w:cs="Times New Roman"/>
          <w:b/>
          <w:sz w:val="20"/>
          <w:szCs w:val="20"/>
          <w:u w:val="single"/>
        </w:rPr>
      </w:pPr>
    </w:p>
    <w:p w:rsidR="00B93F08" w:rsidRPr="008B778C" w:rsidRDefault="00B93F08" w:rsidP="008B778C"/>
    <w:sectPr w:rsidR="00B93F08" w:rsidRPr="008B778C" w:rsidSect="006B692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3A5" w:rsidRDefault="006E33A5" w:rsidP="006B6928">
      <w:pPr>
        <w:spacing w:after="0" w:line="240" w:lineRule="auto"/>
      </w:pPr>
      <w:r>
        <w:separator/>
      </w:r>
    </w:p>
  </w:endnote>
  <w:endnote w:type="continuationSeparator" w:id="0">
    <w:p w:rsidR="006E33A5" w:rsidRDefault="006E33A5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3A5" w:rsidRDefault="006E33A5" w:rsidP="006B6928">
      <w:pPr>
        <w:spacing w:after="0" w:line="240" w:lineRule="auto"/>
      </w:pPr>
      <w:r>
        <w:separator/>
      </w:r>
    </w:p>
  </w:footnote>
  <w:footnote w:type="continuationSeparator" w:id="0">
    <w:p w:rsidR="006E33A5" w:rsidRDefault="006E33A5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FA5"/>
    <w:multiLevelType w:val="hybridMultilevel"/>
    <w:tmpl w:val="0BAE5B7E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0315A"/>
    <w:multiLevelType w:val="hybridMultilevel"/>
    <w:tmpl w:val="C846A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23613"/>
    <w:multiLevelType w:val="hybridMultilevel"/>
    <w:tmpl w:val="7A4E7D06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582B"/>
    <w:multiLevelType w:val="hybridMultilevel"/>
    <w:tmpl w:val="937A4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81732"/>
    <w:multiLevelType w:val="hybridMultilevel"/>
    <w:tmpl w:val="9536E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81B"/>
    <w:multiLevelType w:val="hybridMultilevel"/>
    <w:tmpl w:val="826A8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86289"/>
    <w:multiLevelType w:val="hybridMultilevel"/>
    <w:tmpl w:val="48540EB6"/>
    <w:lvl w:ilvl="0" w:tplc="834A2B2A">
      <w:start w:val="2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>
    <w:nsid w:val="1D1D1526"/>
    <w:multiLevelType w:val="hybridMultilevel"/>
    <w:tmpl w:val="BBF650F6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E2195"/>
    <w:multiLevelType w:val="hybridMultilevel"/>
    <w:tmpl w:val="8F9A97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22CD"/>
    <w:multiLevelType w:val="hybridMultilevel"/>
    <w:tmpl w:val="9908502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38736BB"/>
    <w:multiLevelType w:val="hybridMultilevel"/>
    <w:tmpl w:val="4BEAC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23F48"/>
    <w:multiLevelType w:val="hybridMultilevel"/>
    <w:tmpl w:val="1EE81F4E"/>
    <w:lvl w:ilvl="0" w:tplc="F820A33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B1135"/>
    <w:multiLevelType w:val="hybridMultilevel"/>
    <w:tmpl w:val="0114C3A8"/>
    <w:lvl w:ilvl="0" w:tplc="EF74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5E002D"/>
    <w:multiLevelType w:val="hybridMultilevel"/>
    <w:tmpl w:val="E2B03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A3E50"/>
    <w:multiLevelType w:val="hybridMultilevel"/>
    <w:tmpl w:val="D0B07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22C6E"/>
    <w:multiLevelType w:val="hybridMultilevel"/>
    <w:tmpl w:val="4C7CB1D0"/>
    <w:lvl w:ilvl="0" w:tplc="243C66AE">
      <w:start w:val="1"/>
      <w:numFmt w:val="bullet"/>
      <w:lvlText w:val="–"/>
      <w:lvlJc w:val="left"/>
      <w:pPr>
        <w:tabs>
          <w:tab w:val="num" w:pos="423"/>
        </w:tabs>
        <w:ind w:left="63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6">
    <w:nsid w:val="331B493E"/>
    <w:multiLevelType w:val="hybridMultilevel"/>
    <w:tmpl w:val="E8D82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84C46"/>
    <w:multiLevelType w:val="hybridMultilevel"/>
    <w:tmpl w:val="97AE9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45FB7"/>
    <w:multiLevelType w:val="hybridMultilevel"/>
    <w:tmpl w:val="14460A94"/>
    <w:lvl w:ilvl="0" w:tplc="2F8A2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74B86"/>
    <w:multiLevelType w:val="hybridMultilevel"/>
    <w:tmpl w:val="32BCE6BA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240F32"/>
    <w:multiLevelType w:val="hybridMultilevel"/>
    <w:tmpl w:val="2FAA1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365E0"/>
    <w:multiLevelType w:val="hybridMultilevel"/>
    <w:tmpl w:val="3830FFC8"/>
    <w:lvl w:ilvl="0" w:tplc="5CDCE37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DC786F"/>
    <w:multiLevelType w:val="hybridMultilevel"/>
    <w:tmpl w:val="3CECAED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2E2275"/>
    <w:multiLevelType w:val="hybridMultilevel"/>
    <w:tmpl w:val="49301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C7BAE">
      <w:numFmt w:val="bullet"/>
      <w:lvlText w:val="-"/>
      <w:lvlJc w:val="left"/>
      <w:pPr>
        <w:ind w:left="1440" w:hanging="360"/>
      </w:pPr>
      <w:rPr>
        <w:rFonts w:ascii="Barlow SK" w:eastAsiaTheme="minorHAnsi" w:hAnsi="Barlow SK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62160"/>
    <w:multiLevelType w:val="hybridMultilevel"/>
    <w:tmpl w:val="3C308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040845"/>
    <w:multiLevelType w:val="hybridMultilevel"/>
    <w:tmpl w:val="FFE8050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2F3C47"/>
    <w:multiLevelType w:val="hybridMultilevel"/>
    <w:tmpl w:val="CE36A2FA"/>
    <w:lvl w:ilvl="0" w:tplc="7B3060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13016"/>
    <w:multiLevelType w:val="hybridMultilevel"/>
    <w:tmpl w:val="048A9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00846"/>
    <w:multiLevelType w:val="hybridMultilevel"/>
    <w:tmpl w:val="7CFAE8AA"/>
    <w:lvl w:ilvl="0" w:tplc="D92AA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2870CF"/>
    <w:multiLevelType w:val="hybridMultilevel"/>
    <w:tmpl w:val="12C8E2E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32581E"/>
    <w:multiLevelType w:val="hybridMultilevel"/>
    <w:tmpl w:val="F9140E6E"/>
    <w:lvl w:ilvl="0" w:tplc="FED4D5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E219E4"/>
    <w:multiLevelType w:val="hybridMultilevel"/>
    <w:tmpl w:val="D590B5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986FEE"/>
    <w:multiLevelType w:val="hybridMultilevel"/>
    <w:tmpl w:val="916EB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97585"/>
    <w:multiLevelType w:val="hybridMultilevel"/>
    <w:tmpl w:val="5922CC50"/>
    <w:lvl w:ilvl="0" w:tplc="B1906A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>
    <w:nsid w:val="6B9C7E19"/>
    <w:multiLevelType w:val="hybridMultilevel"/>
    <w:tmpl w:val="471A0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BE18D5"/>
    <w:multiLevelType w:val="hybridMultilevel"/>
    <w:tmpl w:val="F9084322"/>
    <w:lvl w:ilvl="0" w:tplc="93AE00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1D4683"/>
    <w:multiLevelType w:val="hybridMultilevel"/>
    <w:tmpl w:val="86BEB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D1B46"/>
    <w:multiLevelType w:val="hybridMultilevel"/>
    <w:tmpl w:val="5594A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01302"/>
    <w:multiLevelType w:val="hybridMultilevel"/>
    <w:tmpl w:val="E07ED776"/>
    <w:lvl w:ilvl="0" w:tplc="5E3229A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6"/>
  </w:num>
  <w:num w:numId="4">
    <w:abstractNumId w:val="38"/>
  </w:num>
  <w:num w:numId="5">
    <w:abstractNumId w:val="4"/>
  </w:num>
  <w:num w:numId="6">
    <w:abstractNumId w:val="12"/>
  </w:num>
  <w:num w:numId="7">
    <w:abstractNumId w:val="23"/>
  </w:num>
  <w:num w:numId="8">
    <w:abstractNumId w:val="21"/>
  </w:num>
  <w:num w:numId="9">
    <w:abstractNumId w:val="9"/>
  </w:num>
  <w:num w:numId="10">
    <w:abstractNumId w:val="11"/>
  </w:num>
  <w:num w:numId="11">
    <w:abstractNumId w:val="31"/>
  </w:num>
  <w:num w:numId="12">
    <w:abstractNumId w:val="22"/>
  </w:num>
  <w:num w:numId="13">
    <w:abstractNumId w:val="6"/>
  </w:num>
  <w:num w:numId="14">
    <w:abstractNumId w:val="25"/>
  </w:num>
  <w:num w:numId="15">
    <w:abstractNumId w:val="33"/>
  </w:num>
  <w:num w:numId="16">
    <w:abstractNumId w:val="42"/>
  </w:num>
  <w:num w:numId="17">
    <w:abstractNumId w:val="32"/>
  </w:num>
  <w:num w:numId="18">
    <w:abstractNumId w:val="1"/>
  </w:num>
  <w:num w:numId="19">
    <w:abstractNumId w:val="40"/>
  </w:num>
  <w:num w:numId="20">
    <w:abstractNumId w:val="20"/>
  </w:num>
  <w:num w:numId="21">
    <w:abstractNumId w:val="14"/>
  </w:num>
  <w:num w:numId="22">
    <w:abstractNumId w:val="5"/>
  </w:num>
  <w:num w:numId="23">
    <w:abstractNumId w:val="7"/>
  </w:num>
  <w:num w:numId="24">
    <w:abstractNumId w:val="16"/>
  </w:num>
  <w:num w:numId="25">
    <w:abstractNumId w:val="17"/>
  </w:num>
  <w:num w:numId="26">
    <w:abstractNumId w:val="34"/>
  </w:num>
  <w:num w:numId="27">
    <w:abstractNumId w:val="10"/>
  </w:num>
  <w:num w:numId="28">
    <w:abstractNumId w:val="24"/>
  </w:num>
  <w:num w:numId="29">
    <w:abstractNumId w:val="35"/>
  </w:num>
  <w:num w:numId="30">
    <w:abstractNumId w:val="28"/>
  </w:num>
  <w:num w:numId="31">
    <w:abstractNumId w:val="13"/>
  </w:num>
  <w:num w:numId="32">
    <w:abstractNumId w:val="8"/>
  </w:num>
  <w:num w:numId="33">
    <w:abstractNumId w:val="18"/>
  </w:num>
  <w:num w:numId="34">
    <w:abstractNumId w:val="39"/>
  </w:num>
  <w:num w:numId="35">
    <w:abstractNumId w:val="36"/>
  </w:num>
  <w:num w:numId="36">
    <w:abstractNumId w:val="30"/>
  </w:num>
  <w:num w:numId="37">
    <w:abstractNumId w:val="29"/>
  </w:num>
  <w:num w:numId="38">
    <w:abstractNumId w:val="41"/>
  </w:num>
  <w:num w:numId="39">
    <w:abstractNumId w:val="3"/>
  </w:num>
  <w:num w:numId="40">
    <w:abstractNumId w:val="15"/>
  </w:num>
  <w:num w:numId="41">
    <w:abstractNumId w:val="0"/>
  </w:num>
  <w:num w:numId="42">
    <w:abstractNumId w:val="19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083236"/>
    <w:rsid w:val="00124A79"/>
    <w:rsid w:val="001462D9"/>
    <w:rsid w:val="002F0CB2"/>
    <w:rsid w:val="004F1F71"/>
    <w:rsid w:val="006B6928"/>
    <w:rsid w:val="006E18D9"/>
    <w:rsid w:val="006E33A5"/>
    <w:rsid w:val="00711B7A"/>
    <w:rsid w:val="007E308C"/>
    <w:rsid w:val="008B778C"/>
    <w:rsid w:val="00945789"/>
    <w:rsid w:val="00A059D7"/>
    <w:rsid w:val="00A840F7"/>
    <w:rsid w:val="00AD3A81"/>
    <w:rsid w:val="00B06EE9"/>
    <w:rsid w:val="00B515EB"/>
    <w:rsid w:val="00B56375"/>
    <w:rsid w:val="00B93F08"/>
    <w:rsid w:val="00C1594C"/>
    <w:rsid w:val="00D146F3"/>
    <w:rsid w:val="00D94FB8"/>
    <w:rsid w:val="00E46915"/>
    <w:rsid w:val="00E978E0"/>
    <w:rsid w:val="00E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93F0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9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D146F3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2020-09-04T12:47:00Z</dcterms:created>
  <dcterms:modified xsi:type="dcterms:W3CDTF">2020-09-04T12:47:00Z</dcterms:modified>
</cp:coreProperties>
</file>